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D676" w14:textId="734A586C" w:rsidR="005B1C74" w:rsidRPr="00DF762D" w:rsidRDefault="005B1C74" w:rsidP="00C73F26">
      <w:pPr>
        <w:rPr>
          <w:rFonts w:cstheme="minorHAnsi"/>
          <w:sz w:val="24"/>
          <w:szCs w:val="24"/>
        </w:rPr>
      </w:pPr>
      <w:r w:rsidRPr="00DF762D">
        <w:rPr>
          <w:rFonts w:cstheme="minorHAnsi"/>
          <w:sz w:val="24"/>
          <w:szCs w:val="24"/>
        </w:rPr>
        <w:t>JU</w:t>
      </w:r>
      <w:r w:rsidR="009E7155" w:rsidRPr="00DF762D">
        <w:rPr>
          <w:rFonts w:cstheme="minorHAnsi"/>
          <w:sz w:val="24"/>
          <w:szCs w:val="24"/>
        </w:rPr>
        <w:t>/JZU</w:t>
      </w:r>
      <w:r w:rsidRPr="00DF762D">
        <w:rPr>
          <w:rFonts w:cstheme="minorHAnsi"/>
          <w:sz w:val="24"/>
          <w:szCs w:val="24"/>
        </w:rPr>
        <w:t xml:space="preserve"> DOM ZDRAVLJA </w:t>
      </w:r>
      <w:r w:rsidR="00403673" w:rsidRPr="00DF762D">
        <w:rPr>
          <w:rFonts w:cstheme="minorHAnsi"/>
          <w:sz w:val="24"/>
          <w:szCs w:val="24"/>
        </w:rPr>
        <w:t>_______________</w:t>
      </w:r>
      <w:r w:rsidR="009E7155" w:rsidRPr="00DF762D">
        <w:rPr>
          <w:rFonts w:cstheme="minorHAnsi"/>
          <w:sz w:val="24"/>
          <w:szCs w:val="24"/>
        </w:rPr>
        <w:t>____</w:t>
      </w:r>
    </w:p>
    <w:p w14:paraId="02484104" w14:textId="18A4C42F" w:rsidR="005B1C74" w:rsidRPr="00DF762D" w:rsidRDefault="005B1C74" w:rsidP="00C73F26">
      <w:pPr>
        <w:rPr>
          <w:rFonts w:cstheme="minorHAnsi"/>
          <w:color w:val="FF0000"/>
          <w:sz w:val="24"/>
          <w:szCs w:val="24"/>
        </w:rPr>
      </w:pPr>
      <w:r w:rsidRPr="00DF762D">
        <w:rPr>
          <w:rFonts w:cstheme="minorHAnsi"/>
          <w:sz w:val="24"/>
          <w:szCs w:val="24"/>
        </w:rPr>
        <w:t>PEDIJATAR</w:t>
      </w:r>
      <w:r w:rsidRPr="00476896">
        <w:rPr>
          <w:rFonts w:cstheme="minorHAnsi"/>
          <w:sz w:val="24"/>
          <w:szCs w:val="24"/>
        </w:rPr>
        <w:t xml:space="preserve">: </w:t>
      </w:r>
      <w:r w:rsidR="002678B5" w:rsidRPr="00476896">
        <w:rPr>
          <w:rFonts w:cstheme="minorHAnsi"/>
          <w:sz w:val="24"/>
          <w:szCs w:val="24"/>
        </w:rPr>
        <w:t>dr</w:t>
      </w:r>
      <w:r w:rsidRPr="00476896">
        <w:rPr>
          <w:rFonts w:cstheme="minorHAnsi"/>
          <w:sz w:val="24"/>
          <w:szCs w:val="24"/>
        </w:rPr>
        <w:t xml:space="preserve"> </w:t>
      </w:r>
      <w:r w:rsidR="002678B5" w:rsidRPr="00476896">
        <w:rPr>
          <w:rFonts w:cstheme="minorHAnsi"/>
          <w:sz w:val="24"/>
          <w:szCs w:val="24"/>
        </w:rPr>
        <w:t>_______________________</w:t>
      </w:r>
      <w:r w:rsidR="009E7155" w:rsidRPr="00476896">
        <w:rPr>
          <w:rFonts w:cstheme="minorHAnsi"/>
          <w:sz w:val="24"/>
          <w:szCs w:val="24"/>
        </w:rPr>
        <w:t>___</w:t>
      </w:r>
    </w:p>
    <w:p w14:paraId="28F2E942" w14:textId="1A7FA777" w:rsidR="005B1C74" w:rsidRPr="00DF762D" w:rsidRDefault="00C73F26" w:rsidP="00C73F26">
      <w:pPr>
        <w:spacing w:after="0"/>
        <w:rPr>
          <w:rFonts w:cstheme="minorHAnsi"/>
          <w:sz w:val="24"/>
          <w:szCs w:val="24"/>
        </w:rPr>
      </w:pPr>
      <w:r w:rsidRPr="00DF762D">
        <w:rPr>
          <w:rFonts w:cstheme="minorHAnsi"/>
          <w:sz w:val="24"/>
          <w:szCs w:val="24"/>
        </w:rPr>
        <w:tab/>
      </w:r>
      <w:r w:rsidRPr="00DF762D">
        <w:rPr>
          <w:rFonts w:cstheme="minorHAnsi"/>
          <w:sz w:val="24"/>
          <w:szCs w:val="24"/>
        </w:rPr>
        <w:tab/>
      </w:r>
      <w:r w:rsidRPr="00DF762D">
        <w:rPr>
          <w:rFonts w:cstheme="minorHAnsi"/>
          <w:sz w:val="24"/>
          <w:szCs w:val="24"/>
        </w:rPr>
        <w:tab/>
      </w:r>
      <w:r w:rsidRPr="00DF762D">
        <w:rPr>
          <w:rFonts w:cstheme="minorHAnsi"/>
          <w:sz w:val="24"/>
          <w:szCs w:val="24"/>
        </w:rPr>
        <w:tab/>
      </w:r>
      <w:r w:rsidRPr="00DF762D">
        <w:rPr>
          <w:rFonts w:cstheme="minorHAnsi"/>
          <w:sz w:val="24"/>
          <w:szCs w:val="24"/>
        </w:rPr>
        <w:tab/>
      </w:r>
      <w:r w:rsidRPr="00DF762D">
        <w:rPr>
          <w:rFonts w:cstheme="minorHAnsi"/>
          <w:sz w:val="24"/>
          <w:szCs w:val="24"/>
        </w:rPr>
        <w:tab/>
      </w:r>
      <w:r w:rsidRPr="00DF762D">
        <w:rPr>
          <w:rFonts w:cstheme="minorHAnsi"/>
          <w:sz w:val="24"/>
          <w:szCs w:val="24"/>
        </w:rPr>
        <w:tab/>
      </w:r>
      <w:r w:rsidRPr="00DF762D">
        <w:rPr>
          <w:rFonts w:cstheme="minorHAnsi"/>
          <w:sz w:val="24"/>
          <w:szCs w:val="24"/>
        </w:rPr>
        <w:tab/>
      </w:r>
      <w:r w:rsidRPr="00DF762D">
        <w:rPr>
          <w:rFonts w:cstheme="minorHAnsi"/>
          <w:sz w:val="24"/>
          <w:szCs w:val="24"/>
        </w:rPr>
        <w:tab/>
      </w:r>
    </w:p>
    <w:p w14:paraId="524D761D" w14:textId="57015D98" w:rsidR="005B1C74" w:rsidRPr="00DF762D" w:rsidRDefault="005B1C74" w:rsidP="00C73F26">
      <w:pPr>
        <w:rPr>
          <w:rFonts w:cstheme="minorHAnsi"/>
          <w:b/>
          <w:sz w:val="24"/>
          <w:szCs w:val="24"/>
        </w:rPr>
      </w:pPr>
    </w:p>
    <w:p w14:paraId="00B92270" w14:textId="57E388A9" w:rsidR="005B1C74" w:rsidRPr="00476896" w:rsidRDefault="005B1C74" w:rsidP="00C73F26">
      <w:pPr>
        <w:spacing w:after="0"/>
        <w:rPr>
          <w:rFonts w:cstheme="minorHAnsi"/>
          <w:sz w:val="24"/>
          <w:szCs w:val="24"/>
        </w:rPr>
      </w:pPr>
      <w:r w:rsidRPr="00DF762D">
        <w:rPr>
          <w:rFonts w:cstheme="minorHAnsi"/>
          <w:sz w:val="24"/>
          <w:szCs w:val="24"/>
        </w:rPr>
        <w:t>PODNOSILAC ZAHTJEVA (IME RODITELJA</w:t>
      </w:r>
      <w:r w:rsidRPr="00476896">
        <w:rPr>
          <w:rFonts w:cstheme="minorHAnsi"/>
          <w:sz w:val="24"/>
          <w:szCs w:val="24"/>
        </w:rPr>
        <w:t xml:space="preserve">): </w:t>
      </w:r>
      <w:r w:rsidR="002678B5" w:rsidRPr="00476896">
        <w:rPr>
          <w:rFonts w:cstheme="minorHAnsi"/>
          <w:sz w:val="24"/>
          <w:szCs w:val="24"/>
        </w:rPr>
        <w:t>________________________</w:t>
      </w:r>
      <w:r w:rsidR="009E7155" w:rsidRPr="00476896">
        <w:rPr>
          <w:rFonts w:cstheme="minorHAnsi"/>
          <w:sz w:val="24"/>
          <w:szCs w:val="24"/>
        </w:rPr>
        <w:t>____</w:t>
      </w:r>
      <w:r w:rsidRPr="00476896">
        <w:rPr>
          <w:rFonts w:cstheme="minorHAnsi"/>
          <w:sz w:val="24"/>
          <w:szCs w:val="24"/>
        </w:rPr>
        <w:t xml:space="preserve">, </w:t>
      </w:r>
      <w:r w:rsidRPr="00DF762D">
        <w:rPr>
          <w:rFonts w:cstheme="minorHAnsi"/>
          <w:sz w:val="24"/>
          <w:szCs w:val="24"/>
        </w:rPr>
        <w:t xml:space="preserve">broj lične karte </w:t>
      </w:r>
      <w:r w:rsidR="002678B5" w:rsidRPr="00476896">
        <w:rPr>
          <w:rFonts w:cstheme="minorHAnsi"/>
          <w:sz w:val="24"/>
          <w:szCs w:val="24"/>
        </w:rPr>
        <w:t>____________</w:t>
      </w:r>
      <w:r w:rsidRPr="00DF762D">
        <w:rPr>
          <w:rFonts w:cstheme="minorHAnsi"/>
          <w:sz w:val="24"/>
          <w:szCs w:val="24"/>
        </w:rPr>
        <w:t xml:space="preserve">, sa prebivalištem u </w:t>
      </w:r>
      <w:r w:rsidR="002678B5" w:rsidRPr="00476896">
        <w:rPr>
          <w:rFonts w:cstheme="minorHAnsi"/>
          <w:sz w:val="24"/>
          <w:szCs w:val="24"/>
        </w:rPr>
        <w:t>__________________________</w:t>
      </w:r>
      <w:r w:rsidR="009E7155" w:rsidRPr="00476896">
        <w:rPr>
          <w:rFonts w:cstheme="minorHAnsi"/>
          <w:sz w:val="24"/>
          <w:szCs w:val="24"/>
        </w:rPr>
        <w:t>________</w:t>
      </w:r>
    </w:p>
    <w:p w14:paraId="596AC561" w14:textId="77777777" w:rsidR="005B1C74" w:rsidRPr="00476896" w:rsidRDefault="005B1C74" w:rsidP="00C73F26">
      <w:pPr>
        <w:spacing w:after="0"/>
        <w:rPr>
          <w:rFonts w:cstheme="minorHAnsi"/>
          <w:sz w:val="24"/>
          <w:szCs w:val="24"/>
        </w:rPr>
      </w:pPr>
    </w:p>
    <w:p w14:paraId="7022F7E6" w14:textId="1DAFA257" w:rsidR="005B1C74" w:rsidRPr="00DF762D" w:rsidRDefault="005B1C74" w:rsidP="00C73F26">
      <w:pPr>
        <w:jc w:val="both"/>
        <w:rPr>
          <w:rFonts w:cstheme="minorHAnsi"/>
          <w:sz w:val="24"/>
          <w:szCs w:val="24"/>
        </w:rPr>
      </w:pPr>
      <w:r w:rsidRPr="00DF762D">
        <w:rPr>
          <w:rFonts w:cstheme="minorHAnsi"/>
          <w:sz w:val="24"/>
          <w:szCs w:val="24"/>
        </w:rPr>
        <w:t>IME MAL. D</w:t>
      </w:r>
      <w:r w:rsidR="009E7155" w:rsidRPr="00DF762D">
        <w:rPr>
          <w:rFonts w:cstheme="minorHAnsi"/>
          <w:sz w:val="24"/>
          <w:szCs w:val="24"/>
        </w:rPr>
        <w:t>J</w:t>
      </w:r>
      <w:r w:rsidRPr="00DF762D">
        <w:rPr>
          <w:rFonts w:cstheme="minorHAnsi"/>
          <w:sz w:val="24"/>
          <w:szCs w:val="24"/>
        </w:rPr>
        <w:t xml:space="preserve">ETETA: </w:t>
      </w:r>
      <w:r w:rsidR="002678B5" w:rsidRPr="00476896">
        <w:rPr>
          <w:rFonts w:cstheme="minorHAnsi"/>
          <w:sz w:val="24"/>
          <w:szCs w:val="24"/>
        </w:rPr>
        <w:t>___________________________</w:t>
      </w:r>
    </w:p>
    <w:p w14:paraId="7C7C0B02" w14:textId="77777777" w:rsidR="00C73F26" w:rsidRPr="00DF762D" w:rsidRDefault="00C73F26" w:rsidP="00C73F26">
      <w:pPr>
        <w:rPr>
          <w:rFonts w:cstheme="minorHAnsi"/>
          <w:sz w:val="24"/>
          <w:szCs w:val="24"/>
        </w:rPr>
      </w:pPr>
    </w:p>
    <w:p w14:paraId="6C2C2888" w14:textId="3E04E12A" w:rsidR="00C73F26" w:rsidRPr="00DF762D" w:rsidRDefault="00C73F26" w:rsidP="00C73F26">
      <w:pPr>
        <w:ind w:left="1350" w:hanging="1350"/>
        <w:rPr>
          <w:rFonts w:cstheme="minorHAnsi"/>
          <w:b/>
          <w:sz w:val="24"/>
          <w:szCs w:val="24"/>
        </w:rPr>
      </w:pPr>
      <w:r w:rsidRPr="00DF762D">
        <w:rPr>
          <w:rFonts w:cstheme="minorHAnsi"/>
          <w:b/>
          <w:sz w:val="24"/>
          <w:szCs w:val="24"/>
        </w:rPr>
        <w:t>PREDMET: ZAHTJEV ZA UTVRĐIVANJE KONTRAINDIKACIJA ZA OBAVEZNU  IMUNIZACIJU</w:t>
      </w:r>
    </w:p>
    <w:p w14:paraId="24E205C3" w14:textId="45BA5C90" w:rsidR="00C73F26" w:rsidRPr="00DF762D" w:rsidRDefault="00C73F26" w:rsidP="00C73F26">
      <w:pPr>
        <w:jc w:val="both"/>
        <w:rPr>
          <w:rFonts w:cstheme="minorHAnsi"/>
          <w:sz w:val="24"/>
          <w:szCs w:val="24"/>
        </w:rPr>
      </w:pPr>
    </w:p>
    <w:p w14:paraId="088D19CF" w14:textId="3FF68B28" w:rsidR="005B1C74" w:rsidRPr="00DF762D" w:rsidRDefault="00E100B9" w:rsidP="00C73F26">
      <w:pPr>
        <w:jc w:val="both"/>
        <w:rPr>
          <w:rFonts w:cstheme="minorHAnsi"/>
          <w:sz w:val="24"/>
          <w:szCs w:val="24"/>
        </w:rPr>
      </w:pPr>
      <w:r w:rsidRPr="00DF762D">
        <w:rPr>
          <w:rFonts w:cstheme="minorHAnsi"/>
          <w:sz w:val="24"/>
          <w:szCs w:val="24"/>
        </w:rPr>
        <w:t>S o</w:t>
      </w:r>
      <w:r w:rsidR="005B1C74" w:rsidRPr="00DF762D">
        <w:rPr>
          <w:rFonts w:cstheme="minorHAnsi"/>
          <w:sz w:val="24"/>
          <w:szCs w:val="24"/>
        </w:rPr>
        <w:t xml:space="preserve">bzirom da </w:t>
      </w:r>
      <w:r w:rsidR="005B1C74" w:rsidRPr="00DF762D">
        <w:rPr>
          <w:rFonts w:cstheme="minorHAnsi"/>
          <w:b/>
          <w:sz w:val="24"/>
          <w:szCs w:val="24"/>
          <w:u w:val="single"/>
        </w:rPr>
        <w:t>NE ODBIJAM</w:t>
      </w:r>
      <w:r w:rsidR="005B1C74" w:rsidRPr="00DF762D">
        <w:rPr>
          <w:rFonts w:cstheme="minorHAnsi"/>
          <w:sz w:val="24"/>
          <w:szCs w:val="24"/>
        </w:rPr>
        <w:t xml:space="preserve"> vakcinaciju mog djeteta, već želim da se uvjerim da je vakcinacija u njegovom najboljem interesu, te želim da otklonim sve potencijalne rizike i neželjene efekte svedem na najmanju moguću mjeru,</w:t>
      </w:r>
    </w:p>
    <w:p w14:paraId="2823D95E" w14:textId="77777777" w:rsidR="005B1C74" w:rsidRPr="00DF762D" w:rsidRDefault="005B1C74" w:rsidP="00C73F26">
      <w:pPr>
        <w:jc w:val="center"/>
        <w:rPr>
          <w:rFonts w:cstheme="minorHAnsi"/>
          <w:b/>
          <w:sz w:val="24"/>
          <w:szCs w:val="24"/>
          <w:u w:val="single"/>
        </w:rPr>
      </w:pPr>
      <w:r w:rsidRPr="00DF762D">
        <w:rPr>
          <w:rFonts w:cstheme="minorHAnsi"/>
          <w:b/>
          <w:sz w:val="24"/>
          <w:szCs w:val="24"/>
          <w:u w:val="single"/>
        </w:rPr>
        <w:t>ZAHTIJEVAM</w:t>
      </w:r>
    </w:p>
    <w:p w14:paraId="0256A359" w14:textId="220A23D6" w:rsidR="005B1C74" w:rsidRPr="00DF762D" w:rsidRDefault="005B1C74" w:rsidP="00C73F26">
      <w:pPr>
        <w:spacing w:after="0"/>
        <w:jc w:val="both"/>
        <w:rPr>
          <w:rFonts w:cstheme="minorHAnsi"/>
          <w:b/>
          <w:sz w:val="24"/>
          <w:szCs w:val="24"/>
        </w:rPr>
      </w:pPr>
      <w:r w:rsidRPr="00DF762D">
        <w:rPr>
          <w:rFonts w:cstheme="minorHAnsi"/>
          <w:b/>
          <w:sz w:val="24"/>
          <w:szCs w:val="24"/>
        </w:rPr>
        <w:t>Utvrđivanje preosjetljivosti na sve komponente zakonom propisanih vakcina koje moje dijete treba da primi, kao i utvrđivanje da li moje mal. dijete ima neko zdravstveno stanje koje uputstvom navodi proizvođač u dijelu "vakcinu ne sm</w:t>
      </w:r>
      <w:r w:rsidR="008F54A1" w:rsidRPr="00DF762D">
        <w:rPr>
          <w:rFonts w:cstheme="minorHAnsi"/>
          <w:b/>
          <w:sz w:val="24"/>
          <w:szCs w:val="24"/>
        </w:rPr>
        <w:t>ij</w:t>
      </w:r>
      <w:r w:rsidRPr="00DF762D">
        <w:rPr>
          <w:rFonts w:cstheme="minorHAnsi"/>
          <w:b/>
          <w:sz w:val="24"/>
          <w:szCs w:val="24"/>
        </w:rPr>
        <w:t>ete koristiti" kao i u dijelu "posebno voditi računa".</w:t>
      </w:r>
    </w:p>
    <w:p w14:paraId="71522E7E" w14:textId="77777777" w:rsidR="00C73F26" w:rsidRPr="00DF762D" w:rsidRDefault="00C73F26" w:rsidP="00C73F26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2D2DABB" w14:textId="1A5CB32B" w:rsidR="00C73F26" w:rsidRPr="00DF762D" w:rsidRDefault="00C73F26" w:rsidP="00C73F26">
      <w:pPr>
        <w:spacing w:after="0"/>
        <w:jc w:val="both"/>
        <w:rPr>
          <w:rFonts w:cstheme="minorHAnsi"/>
          <w:b/>
          <w:sz w:val="24"/>
          <w:szCs w:val="24"/>
        </w:rPr>
      </w:pPr>
      <w:r w:rsidRPr="00DF762D">
        <w:rPr>
          <w:rFonts w:cstheme="minorHAnsi"/>
          <w:b/>
          <w:sz w:val="24"/>
          <w:szCs w:val="24"/>
        </w:rPr>
        <w:t>Obrazloženje zahtjeva:</w:t>
      </w:r>
    </w:p>
    <w:p w14:paraId="2DC19DD5" w14:textId="77777777" w:rsidR="00C73F26" w:rsidRPr="00DF762D" w:rsidRDefault="00C73F26" w:rsidP="00C73F26">
      <w:pPr>
        <w:spacing w:after="0"/>
        <w:jc w:val="both"/>
        <w:rPr>
          <w:rFonts w:cstheme="minorHAnsi"/>
          <w:sz w:val="24"/>
          <w:szCs w:val="24"/>
        </w:rPr>
      </w:pPr>
    </w:p>
    <w:p w14:paraId="4F02099D" w14:textId="51DFE1A6" w:rsidR="003E1F02" w:rsidRPr="00DF762D" w:rsidRDefault="003E1F02" w:rsidP="00C73F26">
      <w:pPr>
        <w:spacing w:after="0"/>
        <w:jc w:val="both"/>
        <w:rPr>
          <w:rFonts w:cstheme="minorHAnsi"/>
          <w:sz w:val="24"/>
          <w:szCs w:val="24"/>
        </w:rPr>
      </w:pPr>
      <w:r w:rsidRPr="00476896">
        <w:rPr>
          <w:rFonts w:cstheme="minorHAnsi"/>
          <w:b/>
          <w:bCs/>
          <w:sz w:val="24"/>
          <w:szCs w:val="24"/>
        </w:rPr>
        <w:t xml:space="preserve">Članom </w:t>
      </w:r>
      <w:r w:rsidR="00E07B20" w:rsidRPr="00476896">
        <w:rPr>
          <w:rFonts w:cstheme="minorHAnsi"/>
          <w:b/>
          <w:bCs/>
          <w:sz w:val="24"/>
          <w:szCs w:val="24"/>
        </w:rPr>
        <w:t>40</w:t>
      </w:r>
      <w:r w:rsidRPr="00476896">
        <w:rPr>
          <w:rFonts w:cstheme="minorHAnsi"/>
          <w:b/>
          <w:bCs/>
          <w:sz w:val="24"/>
          <w:szCs w:val="24"/>
        </w:rPr>
        <w:t>.</w:t>
      </w:r>
      <w:r w:rsidRPr="00DF762D">
        <w:rPr>
          <w:rFonts w:cstheme="minorHAnsi"/>
          <w:sz w:val="24"/>
          <w:szCs w:val="24"/>
        </w:rPr>
        <w:t xml:space="preserve"> stav (</w:t>
      </w:r>
      <w:r w:rsidR="00E07B20" w:rsidRPr="00DF762D">
        <w:rPr>
          <w:rFonts w:cstheme="minorHAnsi"/>
          <w:sz w:val="24"/>
          <w:szCs w:val="24"/>
        </w:rPr>
        <w:t>1</w:t>
      </w:r>
      <w:r w:rsidRPr="00DF762D">
        <w:rPr>
          <w:rFonts w:cstheme="minorHAnsi"/>
          <w:sz w:val="24"/>
          <w:szCs w:val="24"/>
        </w:rPr>
        <w:t>)</w:t>
      </w:r>
      <w:r w:rsidR="005B1C74" w:rsidRPr="00DF762D">
        <w:rPr>
          <w:rFonts w:cstheme="minorHAnsi"/>
          <w:sz w:val="24"/>
          <w:szCs w:val="24"/>
        </w:rPr>
        <w:t xml:space="preserve"> tačka 1</w:t>
      </w:r>
      <w:r w:rsidRPr="00DF762D">
        <w:rPr>
          <w:rFonts w:cstheme="minorHAnsi"/>
          <w:sz w:val="24"/>
          <w:szCs w:val="24"/>
        </w:rPr>
        <w:t>)</w:t>
      </w:r>
      <w:r w:rsidR="005B1C74" w:rsidRPr="00DF762D">
        <w:rPr>
          <w:rFonts w:cstheme="minorHAnsi"/>
          <w:sz w:val="24"/>
          <w:szCs w:val="24"/>
        </w:rPr>
        <w:t xml:space="preserve"> </w:t>
      </w:r>
      <w:r w:rsidR="005B1C74" w:rsidRPr="00476896">
        <w:rPr>
          <w:rFonts w:cstheme="minorHAnsi"/>
          <w:b/>
          <w:bCs/>
          <w:sz w:val="24"/>
          <w:szCs w:val="24"/>
        </w:rPr>
        <w:t>Zakona o zaštiti stanovništva od zaraznih bolesti</w:t>
      </w:r>
      <w:r w:rsidR="005B1C74" w:rsidRPr="00DF762D">
        <w:rPr>
          <w:rFonts w:cstheme="minorHAnsi"/>
          <w:sz w:val="24"/>
          <w:szCs w:val="24"/>
        </w:rPr>
        <w:t xml:space="preserve"> </w:t>
      </w:r>
      <w:r w:rsidR="00E07B20" w:rsidRPr="00DF762D">
        <w:rPr>
          <w:rFonts w:cstheme="minorHAnsi"/>
          <w:sz w:val="24"/>
          <w:szCs w:val="24"/>
        </w:rPr>
        <w:t>(„Službene novine Federacije BiH, br. 29/05)</w:t>
      </w:r>
      <w:r w:rsidR="005B1C74" w:rsidRPr="00DF762D">
        <w:rPr>
          <w:rFonts w:cstheme="minorHAnsi"/>
          <w:sz w:val="24"/>
          <w:szCs w:val="24"/>
        </w:rPr>
        <w:t xml:space="preserve"> predviđeno je da je </w:t>
      </w:r>
      <w:r w:rsidR="00007B82" w:rsidRPr="00DF762D">
        <w:rPr>
          <w:rFonts w:cstheme="minorHAnsi"/>
          <w:sz w:val="24"/>
          <w:szCs w:val="24"/>
        </w:rPr>
        <w:t>„</w:t>
      </w:r>
      <w:r w:rsidR="00E07B20" w:rsidRPr="00DF762D">
        <w:rPr>
          <w:rFonts w:cstheme="minorHAnsi"/>
          <w:sz w:val="24"/>
          <w:szCs w:val="24"/>
        </w:rPr>
        <w:t>imunizacija</w:t>
      </w:r>
      <w:r w:rsidR="005B1C74" w:rsidRPr="00DF762D">
        <w:rPr>
          <w:rFonts w:cstheme="minorHAnsi"/>
          <w:sz w:val="24"/>
          <w:szCs w:val="24"/>
        </w:rPr>
        <w:t xml:space="preserve"> obavezna protiv</w:t>
      </w:r>
      <w:r w:rsidR="00007B82" w:rsidRPr="00DF762D">
        <w:rPr>
          <w:rFonts w:cstheme="minorHAnsi"/>
          <w:sz w:val="24"/>
          <w:szCs w:val="24"/>
        </w:rPr>
        <w:t xml:space="preserve"> sljedećih bolesti</w:t>
      </w:r>
      <w:r w:rsidR="005B1C74" w:rsidRPr="00DF762D">
        <w:rPr>
          <w:rFonts w:cstheme="minorHAnsi"/>
          <w:sz w:val="24"/>
          <w:szCs w:val="24"/>
        </w:rPr>
        <w:t xml:space="preserve">: </w:t>
      </w:r>
      <w:r w:rsidR="001B18E6" w:rsidRPr="00DF762D">
        <w:rPr>
          <w:rFonts w:cstheme="minorHAnsi"/>
          <w:sz w:val="24"/>
          <w:szCs w:val="24"/>
        </w:rPr>
        <w:t>tuberkuloze, difterije, tetanusa, velikog kašlja, dječije paralize, malih boginja, rubeole, zaušnjaka, zarazne žutice tipa B i Hemofilus influenze tipa b - za sve osobe određenog uzrasta“.</w:t>
      </w:r>
    </w:p>
    <w:p w14:paraId="14E07D71" w14:textId="03390D41" w:rsidR="002A7F16" w:rsidRPr="00DF762D" w:rsidRDefault="002A7F16" w:rsidP="00C73F26">
      <w:pPr>
        <w:spacing w:after="0"/>
        <w:jc w:val="both"/>
        <w:rPr>
          <w:rFonts w:cstheme="minorHAnsi"/>
          <w:sz w:val="24"/>
          <w:szCs w:val="24"/>
        </w:rPr>
      </w:pPr>
    </w:p>
    <w:p w14:paraId="07E2E4CB" w14:textId="4412539E" w:rsidR="00476896" w:rsidRDefault="002A7F16" w:rsidP="00C73F26">
      <w:pPr>
        <w:spacing w:after="0"/>
        <w:jc w:val="both"/>
        <w:rPr>
          <w:rFonts w:cstheme="minorHAnsi"/>
          <w:sz w:val="24"/>
          <w:szCs w:val="24"/>
        </w:rPr>
      </w:pPr>
      <w:r w:rsidRPr="00476896">
        <w:rPr>
          <w:rFonts w:cstheme="minorHAnsi"/>
          <w:b/>
          <w:bCs/>
          <w:sz w:val="24"/>
          <w:szCs w:val="24"/>
        </w:rPr>
        <w:t>Članom 60.</w:t>
      </w:r>
      <w:r w:rsidRPr="00DF762D">
        <w:rPr>
          <w:rFonts w:cstheme="minorHAnsi"/>
          <w:sz w:val="24"/>
          <w:szCs w:val="24"/>
        </w:rPr>
        <w:t xml:space="preserve"> stav (1) u tačkama </w:t>
      </w:r>
      <w:r w:rsidR="00D918A0" w:rsidRPr="00DF762D">
        <w:rPr>
          <w:rFonts w:cstheme="minorHAnsi"/>
          <w:sz w:val="24"/>
          <w:szCs w:val="24"/>
        </w:rPr>
        <w:t xml:space="preserve">od </w:t>
      </w:r>
      <w:r w:rsidRPr="00DF762D">
        <w:rPr>
          <w:rFonts w:cstheme="minorHAnsi"/>
          <w:sz w:val="24"/>
          <w:szCs w:val="24"/>
        </w:rPr>
        <w:t xml:space="preserve">a) do h) </w:t>
      </w:r>
      <w:r w:rsidRPr="00476896">
        <w:rPr>
          <w:rFonts w:cstheme="minorHAnsi"/>
          <w:b/>
          <w:bCs/>
          <w:sz w:val="24"/>
          <w:szCs w:val="24"/>
        </w:rPr>
        <w:t>Pravilnika o načinu provedbe obavezne imunizacija, imunoprofilakse i  hemoprofilakse protiv zaraznih bolesti te o osobama koje se podvrgavaju toj bolesti</w:t>
      </w:r>
      <w:r w:rsidRPr="00DF762D">
        <w:rPr>
          <w:rFonts w:cstheme="minorHAnsi"/>
          <w:sz w:val="24"/>
          <w:szCs w:val="24"/>
        </w:rPr>
        <w:t xml:space="preserve"> (</w:t>
      </w:r>
      <w:r w:rsidR="00476896">
        <w:rPr>
          <w:rFonts w:cstheme="minorHAnsi"/>
          <w:sz w:val="24"/>
          <w:szCs w:val="24"/>
        </w:rPr>
        <w:t>„</w:t>
      </w:r>
      <w:r w:rsidRPr="00DF762D">
        <w:rPr>
          <w:rFonts w:cstheme="minorHAnsi"/>
          <w:sz w:val="24"/>
          <w:szCs w:val="24"/>
        </w:rPr>
        <w:t>Službene novine Federacije BiH</w:t>
      </w:r>
      <w:r w:rsidR="00476896">
        <w:rPr>
          <w:rFonts w:cstheme="minorHAnsi"/>
          <w:sz w:val="24"/>
          <w:szCs w:val="24"/>
        </w:rPr>
        <w:t>“</w:t>
      </w:r>
      <w:r w:rsidRPr="00DF762D">
        <w:rPr>
          <w:rFonts w:cstheme="minorHAnsi"/>
          <w:sz w:val="24"/>
          <w:szCs w:val="24"/>
        </w:rPr>
        <w:t>, br.22/2019) predviđeno je da</w:t>
      </w:r>
      <w:r w:rsidR="00715A32">
        <w:rPr>
          <w:rFonts w:cstheme="minorHAnsi"/>
          <w:sz w:val="24"/>
          <w:szCs w:val="24"/>
        </w:rPr>
        <w:t xml:space="preserve"> se</w:t>
      </w:r>
      <w:r w:rsidRPr="00DF762D">
        <w:rPr>
          <w:rFonts w:cstheme="minorHAnsi"/>
          <w:sz w:val="24"/>
          <w:szCs w:val="24"/>
        </w:rPr>
        <w:t xml:space="preserve"> „</w:t>
      </w:r>
      <w:r w:rsidR="00D918A0" w:rsidRPr="00DF762D">
        <w:rPr>
          <w:rFonts w:cstheme="minorHAnsi"/>
          <w:sz w:val="24"/>
          <w:szCs w:val="24"/>
        </w:rPr>
        <w:t>p</w:t>
      </w:r>
      <w:r w:rsidRPr="00DF762D">
        <w:rPr>
          <w:rFonts w:cstheme="minorHAnsi"/>
          <w:sz w:val="24"/>
          <w:szCs w:val="24"/>
        </w:rPr>
        <w:t xml:space="preserve">rovjera vakcinalnog statusa obavezno obavlja: </w:t>
      </w:r>
    </w:p>
    <w:p w14:paraId="59DAA640" w14:textId="77777777" w:rsidR="00476896" w:rsidRPr="00476896" w:rsidRDefault="002A7F16" w:rsidP="0047689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76896">
        <w:rPr>
          <w:rFonts w:cstheme="minorHAnsi"/>
          <w:b/>
          <w:bCs/>
          <w:sz w:val="24"/>
          <w:szCs w:val="24"/>
        </w:rPr>
        <w:t xml:space="preserve">prilikom upisa u sve vrste predškolskih ustanova;  </w:t>
      </w:r>
    </w:p>
    <w:p w14:paraId="1D81E123" w14:textId="77777777" w:rsidR="00476896" w:rsidRPr="00476896" w:rsidRDefault="002A7F16" w:rsidP="0047689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76896">
        <w:rPr>
          <w:rFonts w:cstheme="minorHAnsi"/>
          <w:b/>
          <w:bCs/>
          <w:sz w:val="24"/>
          <w:szCs w:val="24"/>
        </w:rPr>
        <w:t xml:space="preserve">prilikom upisa u sve vrste škola, od osnovnih do visokih; </w:t>
      </w:r>
    </w:p>
    <w:p w14:paraId="0A8FBA77" w14:textId="77777777" w:rsidR="00476896" w:rsidRPr="00476896" w:rsidRDefault="002A7F16" w:rsidP="0047689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76896">
        <w:rPr>
          <w:rFonts w:cstheme="minorHAnsi"/>
          <w:b/>
          <w:bCs/>
          <w:sz w:val="24"/>
          <w:szCs w:val="24"/>
        </w:rPr>
        <w:lastRenderedPageBreak/>
        <w:t xml:space="preserve">prije izvođenja imunizacije po epidemiološkim indikacijama; </w:t>
      </w:r>
    </w:p>
    <w:p w14:paraId="291654E3" w14:textId="77777777" w:rsidR="00476896" w:rsidRPr="00476896" w:rsidRDefault="002A7F16" w:rsidP="0047689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76896">
        <w:rPr>
          <w:rFonts w:cstheme="minorHAnsi"/>
          <w:b/>
          <w:bCs/>
          <w:sz w:val="24"/>
          <w:szCs w:val="24"/>
        </w:rPr>
        <w:t xml:space="preserve">prilikom prijema djece i mladih na bolničko liječenje; </w:t>
      </w:r>
    </w:p>
    <w:p w14:paraId="57B0DDC3" w14:textId="77777777" w:rsidR="00476896" w:rsidRPr="00476896" w:rsidRDefault="002A7F16" w:rsidP="0047689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76896">
        <w:rPr>
          <w:rFonts w:cstheme="minorHAnsi"/>
          <w:b/>
          <w:bCs/>
          <w:sz w:val="24"/>
          <w:szCs w:val="24"/>
        </w:rPr>
        <w:t xml:space="preserve">prilikom prijema u radni odnos; </w:t>
      </w:r>
    </w:p>
    <w:p w14:paraId="08475235" w14:textId="77777777" w:rsidR="00476896" w:rsidRPr="00476896" w:rsidRDefault="002A7F16" w:rsidP="0047689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76896">
        <w:rPr>
          <w:rFonts w:cstheme="minorHAnsi"/>
          <w:b/>
          <w:bCs/>
          <w:sz w:val="24"/>
          <w:szCs w:val="24"/>
        </w:rPr>
        <w:t xml:space="preserve">prilikom svake posjete liječniku (novorođenčadi, male djece, predškolske i školske djece i mladih); </w:t>
      </w:r>
    </w:p>
    <w:p w14:paraId="553108A2" w14:textId="77777777" w:rsidR="00476896" w:rsidRPr="00476896" w:rsidRDefault="002A7F16" w:rsidP="0047689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76896">
        <w:rPr>
          <w:rFonts w:cstheme="minorHAnsi"/>
          <w:b/>
          <w:bCs/>
          <w:sz w:val="24"/>
          <w:szCs w:val="24"/>
        </w:rPr>
        <w:t xml:space="preserve">prilikom prijema djece u đačke i studentske domove;  </w:t>
      </w:r>
    </w:p>
    <w:p w14:paraId="3EBE28BE" w14:textId="33295F12" w:rsidR="002A7F16" w:rsidRPr="00476896" w:rsidRDefault="002A7F16" w:rsidP="00476896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76896">
        <w:rPr>
          <w:rFonts w:cstheme="minorHAnsi"/>
          <w:b/>
          <w:bCs/>
          <w:sz w:val="24"/>
          <w:szCs w:val="24"/>
        </w:rPr>
        <w:t>prilikom prijema osoba u kolektivne smještaje</w:t>
      </w:r>
      <w:r w:rsidRPr="00476896">
        <w:rPr>
          <w:rFonts w:cstheme="minorHAnsi"/>
          <w:sz w:val="24"/>
          <w:szCs w:val="24"/>
        </w:rPr>
        <w:t>“.</w:t>
      </w:r>
    </w:p>
    <w:p w14:paraId="1F1E5890" w14:textId="77777777" w:rsidR="00A37A25" w:rsidRPr="00DF762D" w:rsidRDefault="00A37A25" w:rsidP="00C73F26">
      <w:pPr>
        <w:spacing w:after="0"/>
        <w:jc w:val="both"/>
        <w:rPr>
          <w:rFonts w:cstheme="minorHAnsi"/>
          <w:sz w:val="24"/>
          <w:szCs w:val="24"/>
        </w:rPr>
      </w:pPr>
    </w:p>
    <w:p w14:paraId="4AA62CAE" w14:textId="77777777" w:rsidR="00476896" w:rsidRPr="002F3A22" w:rsidRDefault="00EE0820" w:rsidP="00C73F26">
      <w:pPr>
        <w:spacing w:after="0"/>
        <w:jc w:val="both"/>
        <w:rPr>
          <w:rFonts w:cstheme="minorHAnsi"/>
          <w:sz w:val="24"/>
          <w:szCs w:val="24"/>
        </w:rPr>
      </w:pPr>
      <w:r w:rsidRPr="002F3A22">
        <w:rPr>
          <w:rFonts w:cstheme="minorHAnsi"/>
          <w:b/>
          <w:bCs/>
          <w:sz w:val="24"/>
          <w:szCs w:val="24"/>
        </w:rPr>
        <w:t>Član 10</w:t>
      </w:r>
      <w:r w:rsidR="00A37A25" w:rsidRPr="002F3A22">
        <w:rPr>
          <w:rFonts w:cstheme="minorHAnsi"/>
          <w:b/>
          <w:bCs/>
          <w:sz w:val="24"/>
          <w:szCs w:val="24"/>
        </w:rPr>
        <w:t>.</w:t>
      </w:r>
      <w:r w:rsidR="00A37A25" w:rsidRPr="002F3A22">
        <w:rPr>
          <w:rFonts w:cstheme="minorHAnsi"/>
          <w:sz w:val="24"/>
          <w:szCs w:val="24"/>
        </w:rPr>
        <w:t xml:space="preserve"> </w:t>
      </w:r>
      <w:r w:rsidRPr="002F3A22">
        <w:rPr>
          <w:rFonts w:cstheme="minorHAnsi"/>
          <w:sz w:val="24"/>
          <w:szCs w:val="24"/>
        </w:rPr>
        <w:t xml:space="preserve">stav (1) ovog </w:t>
      </w:r>
      <w:r w:rsidR="00A37A25" w:rsidRPr="002F3A22">
        <w:rPr>
          <w:rFonts w:cstheme="minorHAnsi"/>
          <w:sz w:val="24"/>
          <w:szCs w:val="24"/>
        </w:rPr>
        <w:t>P</w:t>
      </w:r>
      <w:r w:rsidRPr="002F3A22">
        <w:rPr>
          <w:rFonts w:cstheme="minorHAnsi"/>
          <w:sz w:val="24"/>
          <w:szCs w:val="24"/>
        </w:rPr>
        <w:t>ravilnika nalaže da „</w:t>
      </w:r>
      <w:r w:rsidRPr="002F3A22">
        <w:rPr>
          <w:rFonts w:cstheme="minorHAnsi"/>
          <w:b/>
          <w:bCs/>
          <w:sz w:val="24"/>
          <w:szCs w:val="24"/>
        </w:rPr>
        <w:t xml:space="preserve">imunizaciji </w:t>
      </w:r>
      <w:r w:rsidRPr="002F3A22">
        <w:rPr>
          <w:rFonts w:cstheme="minorHAnsi"/>
          <w:sz w:val="24"/>
          <w:szCs w:val="24"/>
        </w:rPr>
        <w:t>protiv određenih zaraznih bolesti</w:t>
      </w:r>
      <w:r w:rsidRPr="002F3A22">
        <w:rPr>
          <w:rFonts w:cstheme="minorHAnsi"/>
          <w:b/>
          <w:bCs/>
          <w:sz w:val="24"/>
          <w:szCs w:val="24"/>
        </w:rPr>
        <w:t xml:space="preserve"> ne podliježu osobe kod kojih doktor medicine utvrdi da postoje</w:t>
      </w:r>
      <w:r w:rsidRPr="002F3A22">
        <w:rPr>
          <w:rFonts w:cstheme="minorHAnsi"/>
          <w:sz w:val="24"/>
          <w:szCs w:val="24"/>
        </w:rPr>
        <w:t xml:space="preserve"> </w:t>
      </w:r>
      <w:r w:rsidRPr="002F3A22">
        <w:rPr>
          <w:rFonts w:cstheme="minorHAnsi"/>
          <w:b/>
          <w:bCs/>
          <w:sz w:val="24"/>
          <w:szCs w:val="24"/>
        </w:rPr>
        <w:t>kontraindikacije</w:t>
      </w:r>
      <w:r w:rsidRPr="002F3A22">
        <w:rPr>
          <w:rFonts w:cstheme="minorHAnsi"/>
          <w:sz w:val="24"/>
          <w:szCs w:val="24"/>
        </w:rPr>
        <w:t xml:space="preserve"> propisane ovim </w:t>
      </w:r>
      <w:r w:rsidR="00476896" w:rsidRPr="002F3A22">
        <w:rPr>
          <w:rFonts w:cstheme="minorHAnsi"/>
          <w:sz w:val="24"/>
          <w:szCs w:val="24"/>
        </w:rPr>
        <w:t>P</w:t>
      </w:r>
      <w:r w:rsidRPr="002F3A22">
        <w:rPr>
          <w:rFonts w:cstheme="minorHAnsi"/>
          <w:sz w:val="24"/>
          <w:szCs w:val="24"/>
        </w:rPr>
        <w:t>ravilnikom“. Isti član u stavu (2)</w:t>
      </w:r>
      <w:r w:rsidR="00A37A25" w:rsidRPr="002F3A22">
        <w:rPr>
          <w:rFonts w:cstheme="minorHAnsi"/>
          <w:sz w:val="24"/>
          <w:szCs w:val="24"/>
        </w:rPr>
        <w:t xml:space="preserve"> određuje da</w:t>
      </w:r>
      <w:r w:rsidRPr="002F3A22">
        <w:rPr>
          <w:rFonts w:cstheme="minorHAnsi"/>
          <w:sz w:val="24"/>
          <w:szCs w:val="24"/>
        </w:rPr>
        <w:t xml:space="preserve"> </w:t>
      </w:r>
      <w:r w:rsidR="00A37A25" w:rsidRPr="002F3A22">
        <w:rPr>
          <w:rFonts w:cstheme="minorHAnsi"/>
          <w:sz w:val="24"/>
          <w:szCs w:val="24"/>
        </w:rPr>
        <w:t>„k</w:t>
      </w:r>
      <w:r w:rsidRPr="002F3A22">
        <w:rPr>
          <w:rFonts w:cstheme="minorHAnsi"/>
          <w:sz w:val="24"/>
          <w:szCs w:val="24"/>
        </w:rPr>
        <w:t>ontraindikacije za imunizaciju pojedinih osoba protiv zaraznih bolesti mogu biti opće i posebne, a po trajanju privremene ili trajne</w:t>
      </w:r>
      <w:r w:rsidR="00A37A25" w:rsidRPr="002F3A22">
        <w:rPr>
          <w:rFonts w:cstheme="minorHAnsi"/>
          <w:sz w:val="24"/>
          <w:szCs w:val="24"/>
        </w:rPr>
        <w:t>“</w:t>
      </w:r>
      <w:r w:rsidRPr="002F3A22">
        <w:rPr>
          <w:rFonts w:cstheme="minorHAnsi"/>
          <w:sz w:val="24"/>
          <w:szCs w:val="24"/>
        </w:rPr>
        <w:t>.</w:t>
      </w:r>
      <w:r w:rsidR="00A37A25" w:rsidRPr="002F3A22">
        <w:rPr>
          <w:rFonts w:cstheme="minorHAnsi"/>
          <w:sz w:val="24"/>
          <w:szCs w:val="24"/>
        </w:rPr>
        <w:t xml:space="preserve"> </w:t>
      </w:r>
    </w:p>
    <w:p w14:paraId="5E35CAD1" w14:textId="77777777" w:rsidR="00476896" w:rsidRPr="002F3A22" w:rsidRDefault="00476896" w:rsidP="00C73F26">
      <w:pPr>
        <w:spacing w:after="0"/>
        <w:jc w:val="both"/>
        <w:rPr>
          <w:rFonts w:cstheme="minorHAnsi"/>
          <w:sz w:val="24"/>
          <w:szCs w:val="24"/>
        </w:rPr>
      </w:pPr>
    </w:p>
    <w:p w14:paraId="0B6DDFCF" w14:textId="36B0698A" w:rsidR="00476896" w:rsidRPr="002F3A22" w:rsidRDefault="00476896" w:rsidP="00C73F2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F3A22">
        <w:rPr>
          <w:rFonts w:cstheme="minorHAnsi"/>
          <w:b/>
          <w:bCs/>
          <w:sz w:val="24"/>
          <w:szCs w:val="24"/>
        </w:rPr>
        <w:t>Č</w:t>
      </w:r>
      <w:r w:rsidR="00A37A25" w:rsidRPr="002F3A22">
        <w:rPr>
          <w:rFonts w:cstheme="minorHAnsi"/>
          <w:b/>
          <w:bCs/>
          <w:sz w:val="24"/>
          <w:szCs w:val="24"/>
        </w:rPr>
        <w:t xml:space="preserve">lan 11. </w:t>
      </w:r>
      <w:r w:rsidR="00A37A25" w:rsidRPr="002F3A22">
        <w:rPr>
          <w:rFonts w:cstheme="minorHAnsi"/>
          <w:sz w:val="24"/>
          <w:szCs w:val="24"/>
        </w:rPr>
        <w:t>ovog Pravilnika</w:t>
      </w:r>
      <w:r w:rsidR="00A37A25" w:rsidRPr="002F3A22">
        <w:rPr>
          <w:rFonts w:cstheme="minorHAnsi"/>
          <w:b/>
          <w:bCs/>
          <w:sz w:val="24"/>
          <w:szCs w:val="24"/>
        </w:rPr>
        <w:t xml:space="preserve"> </w:t>
      </w:r>
    </w:p>
    <w:p w14:paraId="112FBD67" w14:textId="77777777" w:rsidR="00476896" w:rsidRPr="002F3A22" w:rsidRDefault="00476896" w:rsidP="0047689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F3A22">
        <w:rPr>
          <w:sz w:val="24"/>
          <w:szCs w:val="24"/>
        </w:rPr>
        <w:t xml:space="preserve">Opće kontraindikacije su: a) akutne bolesti; b) febrilna stanja; c) </w:t>
      </w:r>
      <w:r w:rsidRPr="002F3A22">
        <w:rPr>
          <w:b/>
          <w:bCs/>
          <w:sz w:val="24"/>
          <w:szCs w:val="24"/>
        </w:rPr>
        <w:t>preosjetljivost na sastojke vakcina</w:t>
      </w:r>
      <w:r w:rsidRPr="002F3A22">
        <w:rPr>
          <w:sz w:val="24"/>
          <w:szCs w:val="24"/>
        </w:rPr>
        <w:t xml:space="preserve">; d) </w:t>
      </w:r>
      <w:r w:rsidRPr="002F3A22">
        <w:rPr>
          <w:b/>
          <w:bCs/>
          <w:sz w:val="24"/>
          <w:szCs w:val="24"/>
        </w:rPr>
        <w:t>anafilaktička reakcija</w:t>
      </w:r>
      <w:r w:rsidRPr="002F3A22">
        <w:rPr>
          <w:sz w:val="24"/>
          <w:szCs w:val="24"/>
        </w:rPr>
        <w:t xml:space="preserve"> na prethodnu dozu vakcina. </w:t>
      </w:r>
    </w:p>
    <w:p w14:paraId="6F81CA8B" w14:textId="77777777" w:rsidR="00476896" w:rsidRPr="002F3A22" w:rsidRDefault="00476896" w:rsidP="0047689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F3A22">
        <w:rPr>
          <w:sz w:val="24"/>
          <w:szCs w:val="24"/>
        </w:rPr>
        <w:t>Osim kontraindikacija iz stava (1) ovog člana, kontraindikacije za žive atenuirane virusne vakcine su i: a) stanje oslabljene imunosti (</w:t>
      </w:r>
      <w:r w:rsidRPr="002F3A22">
        <w:rPr>
          <w:b/>
          <w:bCs/>
          <w:sz w:val="24"/>
          <w:szCs w:val="24"/>
        </w:rPr>
        <w:t>imunodeficijencija prirođena ili stečena</w:t>
      </w:r>
      <w:r w:rsidRPr="002F3A22">
        <w:rPr>
          <w:sz w:val="24"/>
          <w:szCs w:val="24"/>
        </w:rPr>
        <w:t xml:space="preserve"> u toku malignih bolesti, terapije antimetabolicima, kortikosteroidima - veće doze, alkilirajućim spojevima ili uslijed zračenja); b) trudnoća.</w:t>
      </w:r>
    </w:p>
    <w:p w14:paraId="61442430" w14:textId="77777777" w:rsidR="00476896" w:rsidRPr="002F3A22" w:rsidRDefault="00476896" w:rsidP="00476896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</w:p>
    <w:p w14:paraId="29B6CE93" w14:textId="77777777" w:rsidR="00476896" w:rsidRPr="002F3A22" w:rsidRDefault="00476896" w:rsidP="00476896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2F3A22">
        <w:rPr>
          <w:rFonts w:cs="Times New Roman"/>
          <w:b/>
          <w:sz w:val="24"/>
          <w:szCs w:val="24"/>
        </w:rPr>
        <w:t>Član 12.</w:t>
      </w:r>
    </w:p>
    <w:p w14:paraId="651FA6C1" w14:textId="2D84342F" w:rsidR="00476896" w:rsidRPr="002F3A22" w:rsidRDefault="00476896" w:rsidP="004768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F3A22">
        <w:rPr>
          <w:sz w:val="24"/>
          <w:szCs w:val="24"/>
        </w:rPr>
        <w:t xml:space="preserve">Osim kontraindikacija navedenih u članu 11. ovog pravilnika i stavu (1) ovog člana, pri imunizaciji      pojedinih zaraznih bolesti mogu postojati i druge </w:t>
      </w:r>
      <w:r w:rsidRPr="002F3A22">
        <w:rPr>
          <w:b/>
          <w:bCs/>
          <w:sz w:val="24"/>
          <w:szCs w:val="24"/>
        </w:rPr>
        <w:t>kontraindikacije propisane od strane proizvođača   vakcina.</w:t>
      </w:r>
    </w:p>
    <w:p w14:paraId="6D5C6AD5" w14:textId="77777777" w:rsidR="00476896" w:rsidRPr="002F3A22" w:rsidRDefault="007A20FA" w:rsidP="00C73F26">
      <w:pPr>
        <w:spacing w:after="0"/>
        <w:jc w:val="both"/>
        <w:rPr>
          <w:rFonts w:cstheme="minorHAnsi"/>
          <w:sz w:val="24"/>
          <w:szCs w:val="24"/>
        </w:rPr>
      </w:pPr>
      <w:r w:rsidRPr="002F3A22">
        <w:rPr>
          <w:rFonts w:cstheme="minorHAnsi"/>
          <w:b/>
          <w:bCs/>
          <w:sz w:val="24"/>
          <w:szCs w:val="24"/>
        </w:rPr>
        <w:t>Član 13.</w:t>
      </w:r>
      <w:r w:rsidRPr="002F3A22">
        <w:rPr>
          <w:rFonts w:cstheme="minorHAnsi"/>
          <w:sz w:val="24"/>
          <w:szCs w:val="24"/>
        </w:rPr>
        <w:t xml:space="preserve"> </w:t>
      </w:r>
    </w:p>
    <w:p w14:paraId="7BD1EC1A" w14:textId="71409801" w:rsidR="00476896" w:rsidRPr="002F3A22" w:rsidRDefault="00476896" w:rsidP="0047689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Times New Roman"/>
          <w:bCs/>
          <w:sz w:val="24"/>
          <w:szCs w:val="24"/>
        </w:rPr>
      </w:pPr>
      <w:r w:rsidRPr="002F3A22">
        <w:rPr>
          <w:b/>
          <w:bCs/>
          <w:sz w:val="24"/>
          <w:szCs w:val="24"/>
        </w:rPr>
        <w:t>Kontraindikacije</w:t>
      </w:r>
      <w:r w:rsidRPr="002F3A22">
        <w:rPr>
          <w:sz w:val="24"/>
          <w:szCs w:val="24"/>
        </w:rPr>
        <w:t xml:space="preserve"> za imunizaciju protiv određene zarazne bolesti </w:t>
      </w:r>
      <w:r w:rsidRPr="002F3A22">
        <w:rPr>
          <w:b/>
          <w:bCs/>
          <w:sz w:val="24"/>
          <w:szCs w:val="24"/>
        </w:rPr>
        <w:t>određuje doktor medicine</w:t>
      </w:r>
      <w:r w:rsidRPr="002F3A22">
        <w:rPr>
          <w:sz w:val="24"/>
          <w:szCs w:val="24"/>
        </w:rPr>
        <w:t xml:space="preserve"> koji         vrši imunizaciju, odnosno pod čijim se nadzorom vrši imunizacija, pregledom osoba koje podliježu obaveznoj imunizaciji i uvidom u zdravstvenu dokumentaciju prije pristupanja imunizaciji, te na osnovu nalaza specijalista i subspecijalista odgovarajuće oblasti medicine (npr. neuropedijatar, klinički imunolog i alergolog, hematoonkolog i dr.).</w:t>
      </w:r>
    </w:p>
    <w:p w14:paraId="3F5BA94A" w14:textId="77777777" w:rsidR="00476896" w:rsidRPr="002F3A22" w:rsidRDefault="00476896" w:rsidP="00476896">
      <w:pPr>
        <w:pStyle w:val="ListParagraph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1A9EBFFE" w14:textId="57383B5A" w:rsidR="00D918A0" w:rsidRPr="002F3A22" w:rsidRDefault="00D918A0" w:rsidP="00C73F26">
      <w:pPr>
        <w:spacing w:after="0"/>
        <w:jc w:val="both"/>
        <w:rPr>
          <w:rFonts w:cstheme="minorHAnsi"/>
          <w:sz w:val="24"/>
          <w:szCs w:val="24"/>
        </w:rPr>
      </w:pPr>
    </w:p>
    <w:p w14:paraId="21BC64F8" w14:textId="0D97FD95" w:rsidR="005B1C74" w:rsidRPr="002F3A22" w:rsidRDefault="0065683D" w:rsidP="00C73F26">
      <w:pPr>
        <w:spacing w:after="0"/>
        <w:jc w:val="both"/>
        <w:rPr>
          <w:rFonts w:cstheme="minorHAnsi"/>
          <w:sz w:val="24"/>
          <w:szCs w:val="24"/>
        </w:rPr>
      </w:pPr>
      <w:r w:rsidRPr="002F3A22">
        <w:rPr>
          <w:rFonts w:cstheme="minorHAnsi"/>
          <w:sz w:val="24"/>
          <w:szCs w:val="24"/>
        </w:rPr>
        <w:t>S obzirom na naprijed navedeno</w:t>
      </w:r>
      <w:r w:rsidR="005B1C74" w:rsidRPr="002F3A22">
        <w:rPr>
          <w:rFonts w:cstheme="minorHAnsi"/>
          <w:sz w:val="24"/>
          <w:szCs w:val="24"/>
        </w:rPr>
        <w:t>, zahtijevam da se prije sprovođenja imunizacije zakonom propisanim vakcinama, utvrdi da li kod mog mal. djeteta postoji alergija na bilo koju komponentu tih vakcina, kao i eventualno postojanje drugih op</w:t>
      </w:r>
      <w:r w:rsidR="002A7F16" w:rsidRPr="002F3A22">
        <w:rPr>
          <w:rFonts w:cstheme="minorHAnsi"/>
          <w:sz w:val="24"/>
          <w:szCs w:val="24"/>
        </w:rPr>
        <w:t>ćih</w:t>
      </w:r>
      <w:r w:rsidR="005B1C74" w:rsidRPr="002F3A22">
        <w:rPr>
          <w:rFonts w:cstheme="minorHAnsi"/>
          <w:sz w:val="24"/>
          <w:szCs w:val="24"/>
        </w:rPr>
        <w:t xml:space="preserve"> ili posebnih, privremenih ili trajnih </w:t>
      </w:r>
      <w:r w:rsidR="005B1C74" w:rsidRPr="002F3A22">
        <w:rPr>
          <w:rFonts w:cstheme="minorHAnsi"/>
          <w:sz w:val="24"/>
          <w:szCs w:val="24"/>
        </w:rPr>
        <w:lastRenderedPageBreak/>
        <w:t>kontraindikacija, navedenih u važećem Pravilniku kao i u uputstvu proizvođača, a da bi se izbjegla bila kakva neželjena dejstva vakcine, među kojima je i smrtni ishod od anafilaktičke reakcije.</w:t>
      </w:r>
    </w:p>
    <w:p w14:paraId="537A50BD" w14:textId="77777777" w:rsidR="005B1C74" w:rsidRPr="002F3A22" w:rsidRDefault="005B1C74" w:rsidP="00C73F26">
      <w:pPr>
        <w:spacing w:after="0"/>
        <w:jc w:val="both"/>
        <w:rPr>
          <w:rFonts w:cstheme="minorHAnsi"/>
          <w:sz w:val="24"/>
          <w:szCs w:val="24"/>
        </w:rPr>
      </w:pPr>
    </w:p>
    <w:p w14:paraId="1022463C" w14:textId="5E872720" w:rsidR="00DF762D" w:rsidRPr="002F3A22" w:rsidRDefault="005B1C74" w:rsidP="00DF762D">
      <w:pPr>
        <w:spacing w:after="0"/>
        <w:jc w:val="both"/>
        <w:rPr>
          <w:rFonts w:cstheme="minorHAnsi"/>
          <w:sz w:val="24"/>
          <w:szCs w:val="24"/>
        </w:rPr>
      </w:pPr>
      <w:r w:rsidRPr="002F3A22">
        <w:rPr>
          <w:rFonts w:cstheme="minorHAnsi"/>
          <w:sz w:val="24"/>
          <w:szCs w:val="24"/>
        </w:rPr>
        <w:t xml:space="preserve">Posebno ističem da ja kao roditelj, a i Vi kao pedijatar, imamo i zakonsku i moralnu obavezu da brinemo o zdravlju i životu mog djeteta, jer ono nije samo statistički podatak, već živo biće, čije je pravo na život i zdravlje garantovano </w:t>
      </w:r>
      <w:r w:rsidR="0065683D" w:rsidRPr="002F3A22">
        <w:rPr>
          <w:rFonts w:cstheme="minorHAnsi"/>
          <w:sz w:val="24"/>
          <w:szCs w:val="24"/>
        </w:rPr>
        <w:t xml:space="preserve">međunarodnim konvencijama, </w:t>
      </w:r>
      <w:r w:rsidRPr="002F3A22">
        <w:rPr>
          <w:rFonts w:cstheme="minorHAnsi"/>
          <w:sz w:val="24"/>
          <w:szCs w:val="24"/>
        </w:rPr>
        <w:t xml:space="preserve">Ustavom </w:t>
      </w:r>
      <w:r w:rsidR="0065683D" w:rsidRPr="002F3A22">
        <w:rPr>
          <w:rFonts w:cstheme="minorHAnsi"/>
          <w:sz w:val="24"/>
          <w:szCs w:val="24"/>
        </w:rPr>
        <w:t xml:space="preserve">Republike </w:t>
      </w:r>
      <w:r w:rsidR="002A7F16" w:rsidRPr="002F3A22">
        <w:rPr>
          <w:rFonts w:cstheme="minorHAnsi"/>
          <w:sz w:val="24"/>
          <w:szCs w:val="24"/>
        </w:rPr>
        <w:t xml:space="preserve">Bosne i Hercegovine </w:t>
      </w:r>
      <w:r w:rsidR="0065683D" w:rsidRPr="002F3A22">
        <w:rPr>
          <w:rFonts w:cstheme="minorHAnsi"/>
          <w:sz w:val="24"/>
          <w:szCs w:val="24"/>
        </w:rPr>
        <w:t xml:space="preserve">i </w:t>
      </w:r>
      <w:r w:rsidR="002A7F16" w:rsidRPr="002F3A22">
        <w:rPr>
          <w:rFonts w:cstheme="minorHAnsi"/>
          <w:sz w:val="24"/>
          <w:szCs w:val="24"/>
        </w:rPr>
        <w:t xml:space="preserve">domaćim i međunarodnim </w:t>
      </w:r>
      <w:r w:rsidR="0065683D" w:rsidRPr="002F3A22">
        <w:rPr>
          <w:rFonts w:cstheme="minorHAnsi"/>
          <w:sz w:val="24"/>
          <w:szCs w:val="24"/>
        </w:rPr>
        <w:t>zakonima.</w:t>
      </w:r>
    </w:p>
    <w:p w14:paraId="0E6390A8" w14:textId="77777777" w:rsidR="006A0C10" w:rsidRPr="002F3A22" w:rsidRDefault="006A0C10" w:rsidP="00DF762D">
      <w:pPr>
        <w:spacing w:after="0"/>
        <w:jc w:val="both"/>
        <w:rPr>
          <w:rFonts w:cstheme="minorHAnsi"/>
          <w:sz w:val="24"/>
          <w:szCs w:val="24"/>
        </w:rPr>
      </w:pPr>
    </w:p>
    <w:p w14:paraId="61A67E65" w14:textId="7E383E79" w:rsidR="005B1C74" w:rsidRPr="002F3A22" w:rsidRDefault="00DF762D" w:rsidP="00DF762D">
      <w:pPr>
        <w:jc w:val="center"/>
        <w:rPr>
          <w:rFonts w:cstheme="minorHAnsi"/>
          <w:sz w:val="24"/>
          <w:szCs w:val="24"/>
        </w:rPr>
      </w:pPr>
      <w:r w:rsidRPr="002F3A22">
        <w:rPr>
          <w:rFonts w:cstheme="minorHAnsi"/>
          <w:sz w:val="24"/>
          <w:szCs w:val="24"/>
        </w:rPr>
        <w:t xml:space="preserve">                                   </w:t>
      </w:r>
      <w:r w:rsidR="005B1C74" w:rsidRPr="002F3A22">
        <w:rPr>
          <w:rFonts w:cstheme="minorHAnsi"/>
          <w:sz w:val="24"/>
          <w:szCs w:val="24"/>
        </w:rPr>
        <w:t xml:space="preserve">                                                                         ___________________________</w:t>
      </w:r>
    </w:p>
    <w:p w14:paraId="3BAA801E" w14:textId="719D487D" w:rsidR="001B18E6" w:rsidRPr="002F3A22" w:rsidRDefault="00C73F26" w:rsidP="009B4E91">
      <w:pPr>
        <w:ind w:left="5040" w:firstLine="720"/>
        <w:jc w:val="center"/>
        <w:rPr>
          <w:rFonts w:cstheme="minorHAnsi"/>
          <w:sz w:val="24"/>
          <w:szCs w:val="24"/>
        </w:rPr>
      </w:pPr>
      <w:r w:rsidRPr="002F3A22">
        <w:rPr>
          <w:rFonts w:cstheme="minorHAnsi"/>
          <w:sz w:val="24"/>
          <w:szCs w:val="24"/>
        </w:rPr>
        <w:t xml:space="preserve">   </w:t>
      </w:r>
      <w:r w:rsidR="005B1C74" w:rsidRPr="002F3A22">
        <w:rPr>
          <w:rFonts w:cstheme="minorHAnsi"/>
          <w:sz w:val="24"/>
          <w:szCs w:val="24"/>
        </w:rPr>
        <w:t>PODNOSILAC ZAHTJEVA</w:t>
      </w:r>
    </w:p>
    <w:sectPr w:rsidR="001B18E6" w:rsidRPr="002F3A22" w:rsidSect="006A0C1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F36"/>
    <w:multiLevelType w:val="hybridMultilevel"/>
    <w:tmpl w:val="976EEF98"/>
    <w:lvl w:ilvl="0" w:tplc="F39A1216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0DD"/>
    <w:multiLevelType w:val="hybridMultilevel"/>
    <w:tmpl w:val="65C8FECE"/>
    <w:lvl w:ilvl="0" w:tplc="A924731C">
      <w:start w:val="1"/>
      <w:numFmt w:val="decimal"/>
      <w:lvlText w:val="(%1)"/>
      <w:lvlJc w:val="left"/>
      <w:pPr>
        <w:ind w:left="900" w:hanging="540"/>
      </w:pPr>
      <w:rPr>
        <w:rFonts w:asciiTheme="minorHAnsi" w:eastAsiaTheme="minorHAnsi" w:hAnsiTheme="minorHAnsi" w:cstheme="minorBid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43D2"/>
    <w:multiLevelType w:val="hybridMultilevel"/>
    <w:tmpl w:val="65C8FECE"/>
    <w:lvl w:ilvl="0" w:tplc="FFFFFFFF">
      <w:start w:val="1"/>
      <w:numFmt w:val="decimal"/>
      <w:lvlText w:val="(%1)"/>
      <w:lvlJc w:val="left"/>
      <w:pPr>
        <w:ind w:left="900" w:hanging="54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4725"/>
    <w:multiLevelType w:val="hybridMultilevel"/>
    <w:tmpl w:val="1EF2B420"/>
    <w:lvl w:ilvl="0" w:tplc="E3025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7B33"/>
    <w:multiLevelType w:val="hybridMultilevel"/>
    <w:tmpl w:val="5EC653D4"/>
    <w:lvl w:ilvl="0" w:tplc="C7A0DE86">
      <w:start w:val="1"/>
      <w:numFmt w:val="decimal"/>
      <w:lvlText w:val="(%1)"/>
      <w:lvlJc w:val="left"/>
      <w:pPr>
        <w:ind w:left="108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C47F9"/>
    <w:multiLevelType w:val="hybridMultilevel"/>
    <w:tmpl w:val="9C4C8328"/>
    <w:lvl w:ilvl="0" w:tplc="0B6809EC">
      <w:start w:val="2"/>
      <w:numFmt w:val="decimal"/>
      <w:lvlText w:val="(%1)"/>
      <w:lvlJc w:val="left"/>
      <w:pPr>
        <w:ind w:left="900" w:hanging="540"/>
      </w:pPr>
      <w:rPr>
        <w:rFonts w:asciiTheme="minorHAnsi" w:eastAsiaTheme="minorHAnsi" w:hAnsiTheme="minorHAnsi" w:cstheme="minorBid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39FC"/>
    <w:multiLevelType w:val="hybridMultilevel"/>
    <w:tmpl w:val="B09ABAF8"/>
    <w:lvl w:ilvl="0" w:tplc="5F604B9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F7167"/>
    <w:multiLevelType w:val="hybridMultilevel"/>
    <w:tmpl w:val="DAEE852C"/>
    <w:lvl w:ilvl="0" w:tplc="FDFEA7EE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F2192"/>
    <w:multiLevelType w:val="hybridMultilevel"/>
    <w:tmpl w:val="013A5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6556">
    <w:abstractNumId w:val="8"/>
  </w:num>
  <w:num w:numId="2" w16cid:durableId="1089346667">
    <w:abstractNumId w:val="3"/>
  </w:num>
  <w:num w:numId="3" w16cid:durableId="1250576976">
    <w:abstractNumId w:val="6"/>
  </w:num>
  <w:num w:numId="4" w16cid:durableId="1028677737">
    <w:abstractNumId w:val="1"/>
  </w:num>
  <w:num w:numId="5" w16cid:durableId="154417218">
    <w:abstractNumId w:val="2"/>
  </w:num>
  <w:num w:numId="6" w16cid:durableId="58289337">
    <w:abstractNumId w:val="5"/>
  </w:num>
  <w:num w:numId="7" w16cid:durableId="1605766748">
    <w:abstractNumId w:val="7"/>
  </w:num>
  <w:num w:numId="8" w16cid:durableId="383145414">
    <w:abstractNumId w:val="4"/>
  </w:num>
  <w:num w:numId="9" w16cid:durableId="71304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07"/>
    <w:rsid w:val="00007B82"/>
    <w:rsid w:val="00114207"/>
    <w:rsid w:val="0019732E"/>
    <w:rsid w:val="001B18E6"/>
    <w:rsid w:val="002678B5"/>
    <w:rsid w:val="002A7F16"/>
    <w:rsid w:val="002F3A22"/>
    <w:rsid w:val="003E1F02"/>
    <w:rsid w:val="00403673"/>
    <w:rsid w:val="00476896"/>
    <w:rsid w:val="004F5649"/>
    <w:rsid w:val="005B1C74"/>
    <w:rsid w:val="0065683D"/>
    <w:rsid w:val="006A0C10"/>
    <w:rsid w:val="00715A32"/>
    <w:rsid w:val="007A20FA"/>
    <w:rsid w:val="008F54A1"/>
    <w:rsid w:val="009B4E91"/>
    <w:rsid w:val="009E7155"/>
    <w:rsid w:val="00A327A1"/>
    <w:rsid w:val="00A37A25"/>
    <w:rsid w:val="00A43F0E"/>
    <w:rsid w:val="00BB0BE5"/>
    <w:rsid w:val="00C15482"/>
    <w:rsid w:val="00C73F26"/>
    <w:rsid w:val="00D918A0"/>
    <w:rsid w:val="00DF762D"/>
    <w:rsid w:val="00E07B20"/>
    <w:rsid w:val="00E100B9"/>
    <w:rsid w:val="00E23E4E"/>
    <w:rsid w:val="00E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9E6E"/>
  <w15:chartTrackingRefBased/>
  <w15:docId w15:val="{B4A07192-B363-4622-91CE-300E7CE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74"/>
    <w:pPr>
      <w:spacing w:after="200" w:line="276" w:lineRule="auto"/>
    </w:pPr>
    <w:rPr>
      <w:rFonts w:eastAsiaTheme="minorEastAsia"/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 Лаловић</dc:creator>
  <cp:keywords/>
  <dc:description/>
  <cp:lastModifiedBy>maida dzu</cp:lastModifiedBy>
  <cp:revision>18</cp:revision>
  <dcterms:created xsi:type="dcterms:W3CDTF">2023-02-03T10:30:00Z</dcterms:created>
  <dcterms:modified xsi:type="dcterms:W3CDTF">2023-02-10T21:48:00Z</dcterms:modified>
</cp:coreProperties>
</file>